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8C63" w14:textId="77777777" w:rsidR="00D047A0" w:rsidRPr="00D047A0" w:rsidRDefault="00D047A0" w:rsidP="00B84BF1">
      <w:pPr>
        <w:spacing w:line="480" w:lineRule="auto"/>
        <w:ind w:firstLine="720"/>
        <w:rPr>
          <w:rStyle w:val="Strong"/>
          <w:rFonts w:ascii="Times New Roman" w:eastAsia="Times New Roman" w:hAnsi="Times New Roman" w:cs="Times New Roman"/>
          <w:color w:val="0E101A"/>
          <w:sz w:val="24"/>
          <w:szCs w:val="24"/>
        </w:rPr>
      </w:pPr>
      <w:r w:rsidRPr="00D047A0">
        <w:rPr>
          <w:rStyle w:val="Strong"/>
          <w:rFonts w:ascii="Times New Roman" w:eastAsia="Times New Roman" w:hAnsi="Times New Roman" w:cs="Times New Roman"/>
          <w:color w:val="0E101A"/>
          <w:sz w:val="24"/>
          <w:szCs w:val="24"/>
        </w:rPr>
        <w:t>Discussion 2</w:t>
      </w:r>
    </w:p>
    <w:p w14:paraId="36B16D3C" w14:textId="2C9C952F" w:rsidR="00D047A0" w:rsidRPr="00D047A0" w:rsidRDefault="00D047A0" w:rsidP="00B84BF1">
      <w:pPr>
        <w:spacing w:line="480" w:lineRule="auto"/>
        <w:ind w:firstLine="720"/>
        <w:jc w:val="center"/>
        <w:rPr>
          <w:rStyle w:val="Strong"/>
          <w:rFonts w:ascii="Times New Roman" w:eastAsia="Times New Roman" w:hAnsi="Times New Roman" w:cs="Times New Roman"/>
          <w:b w:val="0"/>
          <w:bCs w:val="0"/>
          <w:color w:val="0E101A"/>
          <w:sz w:val="24"/>
          <w:szCs w:val="24"/>
        </w:rPr>
      </w:pPr>
      <w:r w:rsidRPr="00D047A0">
        <w:rPr>
          <w:rStyle w:val="Strong"/>
          <w:rFonts w:ascii="Times New Roman" w:eastAsia="Times New Roman" w:hAnsi="Times New Roman" w:cs="Times New Roman"/>
          <w:b w:val="0"/>
          <w:bCs w:val="0"/>
          <w:color w:val="0E101A"/>
          <w:sz w:val="24"/>
          <w:szCs w:val="24"/>
        </w:rPr>
        <w:t>Customer Perspective Metrics</w:t>
      </w:r>
      <w:r w:rsidRPr="00D047A0">
        <w:t xml:space="preserve"> </w:t>
      </w:r>
    </w:p>
    <w:p w14:paraId="4FB86446" w14:textId="62735BD8" w:rsidR="00D047A0" w:rsidRPr="00D047A0" w:rsidRDefault="00D047A0" w:rsidP="00B84BF1">
      <w:pPr>
        <w:spacing w:line="480" w:lineRule="auto"/>
        <w:ind w:firstLine="720"/>
        <w:rPr>
          <w:rStyle w:val="Strong"/>
          <w:rFonts w:ascii="Times New Roman" w:eastAsia="Times New Roman" w:hAnsi="Times New Roman" w:cs="Times New Roman"/>
          <w:b w:val="0"/>
          <w:bCs w:val="0"/>
          <w:color w:val="0E101A"/>
          <w:sz w:val="24"/>
          <w:szCs w:val="24"/>
        </w:rPr>
      </w:pPr>
      <w:r w:rsidRPr="00D047A0">
        <w:rPr>
          <w:rStyle w:val="Strong"/>
          <w:rFonts w:ascii="Times New Roman" w:eastAsia="Times New Roman" w:hAnsi="Times New Roman" w:cs="Times New Roman"/>
          <w:b w:val="0"/>
          <w:bCs w:val="0"/>
          <w:color w:val="0E101A"/>
          <w:sz w:val="24"/>
          <w:szCs w:val="24"/>
        </w:rPr>
        <w:t xml:space="preserve">I would propose </w:t>
      </w:r>
      <w:r w:rsidR="003A3F18">
        <w:rPr>
          <w:rStyle w:val="Strong"/>
          <w:rFonts w:ascii="Times New Roman" w:eastAsia="Times New Roman" w:hAnsi="Times New Roman" w:cs="Times New Roman"/>
          <w:b w:val="0"/>
          <w:bCs w:val="0"/>
          <w:color w:val="0E101A"/>
          <w:sz w:val="24"/>
          <w:szCs w:val="24"/>
        </w:rPr>
        <w:t xml:space="preserve">the </w:t>
      </w:r>
      <w:r>
        <w:rPr>
          <w:rStyle w:val="Strong"/>
          <w:rFonts w:ascii="Times New Roman" w:eastAsia="Times New Roman" w:hAnsi="Times New Roman" w:cs="Times New Roman"/>
          <w:b w:val="0"/>
          <w:bCs w:val="0"/>
          <w:color w:val="0E101A"/>
          <w:sz w:val="24"/>
          <w:szCs w:val="24"/>
        </w:rPr>
        <w:t xml:space="preserve">adoption of </w:t>
      </w:r>
      <w:r w:rsidRPr="00D047A0">
        <w:rPr>
          <w:rStyle w:val="Strong"/>
          <w:rFonts w:ascii="Times New Roman" w:eastAsia="Times New Roman" w:hAnsi="Times New Roman" w:cs="Times New Roman"/>
          <w:b w:val="0"/>
          <w:bCs w:val="0"/>
          <w:color w:val="0E101A"/>
          <w:sz w:val="24"/>
          <w:szCs w:val="24"/>
        </w:rPr>
        <w:t>customer perspective metrics</w:t>
      </w:r>
      <w:r w:rsidRPr="00D047A0">
        <w:rPr>
          <w:rStyle w:val="Strong"/>
          <w:rFonts w:ascii="Times New Roman" w:eastAsia="Times New Roman" w:hAnsi="Times New Roman" w:cs="Times New Roman"/>
          <w:b w:val="0"/>
          <w:bCs w:val="0"/>
          <w:color w:val="0E101A"/>
          <w:sz w:val="24"/>
          <w:szCs w:val="24"/>
        </w:rPr>
        <w:t xml:space="preserve"> </w:t>
      </w:r>
      <w:r w:rsidRPr="00D047A0">
        <w:rPr>
          <w:rStyle w:val="Strong"/>
          <w:rFonts w:ascii="Times New Roman" w:eastAsia="Times New Roman" w:hAnsi="Times New Roman" w:cs="Times New Roman"/>
          <w:b w:val="0"/>
          <w:bCs w:val="0"/>
          <w:color w:val="0E101A"/>
          <w:sz w:val="24"/>
          <w:szCs w:val="24"/>
        </w:rPr>
        <w:t xml:space="preserve">for </w:t>
      </w:r>
      <w:r w:rsidR="003A3F18">
        <w:rPr>
          <w:rStyle w:val="Strong"/>
          <w:rFonts w:ascii="Times New Roman" w:eastAsia="Times New Roman" w:hAnsi="Times New Roman" w:cs="Times New Roman"/>
          <w:b w:val="0"/>
          <w:bCs w:val="0"/>
          <w:color w:val="0E101A"/>
          <w:sz w:val="24"/>
          <w:szCs w:val="24"/>
        </w:rPr>
        <w:t xml:space="preserve">the </w:t>
      </w:r>
      <w:r w:rsidRPr="00D047A0">
        <w:rPr>
          <w:rStyle w:val="Strong"/>
          <w:rFonts w:ascii="Times New Roman" w:eastAsia="Times New Roman" w:hAnsi="Times New Roman" w:cs="Times New Roman"/>
          <w:b w:val="0"/>
          <w:bCs w:val="0"/>
          <w:color w:val="0E101A"/>
          <w:sz w:val="24"/>
          <w:szCs w:val="24"/>
        </w:rPr>
        <w:t xml:space="preserve">Tyson foods supply management </w:t>
      </w:r>
      <w:r w:rsidRPr="00D047A0">
        <w:rPr>
          <w:rStyle w:val="Strong"/>
          <w:rFonts w:ascii="Times New Roman" w:eastAsia="Times New Roman" w:hAnsi="Times New Roman" w:cs="Times New Roman"/>
          <w:b w:val="0"/>
          <w:bCs w:val="0"/>
          <w:color w:val="0E101A"/>
          <w:sz w:val="24"/>
          <w:szCs w:val="24"/>
        </w:rPr>
        <w:t>system.</w:t>
      </w:r>
      <w:r>
        <w:rPr>
          <w:rStyle w:val="Strong"/>
          <w:rFonts w:ascii="Times New Roman" w:eastAsia="Times New Roman" w:hAnsi="Times New Roman" w:cs="Times New Roman"/>
          <w:b w:val="0"/>
          <w:bCs w:val="0"/>
          <w:color w:val="0E101A"/>
          <w:sz w:val="24"/>
          <w:szCs w:val="24"/>
        </w:rPr>
        <w:t xml:space="preserve"> Tyson foods </w:t>
      </w:r>
      <w:r w:rsidRPr="00D047A0">
        <w:rPr>
          <w:rStyle w:val="Strong"/>
          <w:rFonts w:ascii="Times New Roman" w:eastAsia="Times New Roman" w:hAnsi="Times New Roman" w:cs="Times New Roman"/>
          <w:b w:val="0"/>
          <w:bCs w:val="0"/>
          <w:color w:val="0E101A"/>
          <w:sz w:val="24"/>
          <w:szCs w:val="24"/>
        </w:rPr>
        <w:t>deal with manufacturing frozen and ready-to-eat food products and distributing them globally. Customer perspective measurements will look at the company’s performance from the perspective of its customers, ensuring that they stay focused on their satisfaction</w:t>
      </w:r>
      <w:r w:rsidR="00B81978">
        <w:rPr>
          <w:rStyle w:val="Strong"/>
          <w:rFonts w:ascii="Times New Roman" w:eastAsia="Times New Roman" w:hAnsi="Times New Roman" w:cs="Times New Roman"/>
          <w:b w:val="0"/>
          <w:bCs w:val="0"/>
          <w:color w:val="0E101A"/>
          <w:sz w:val="24"/>
          <w:szCs w:val="24"/>
        </w:rPr>
        <w:t>s and requirements</w:t>
      </w:r>
      <w:r w:rsidRPr="00D047A0">
        <w:rPr>
          <w:rStyle w:val="Strong"/>
          <w:rFonts w:ascii="Times New Roman" w:eastAsia="Times New Roman" w:hAnsi="Times New Roman" w:cs="Times New Roman"/>
          <w:b w:val="0"/>
          <w:bCs w:val="0"/>
          <w:color w:val="0E101A"/>
          <w:sz w:val="24"/>
          <w:szCs w:val="24"/>
        </w:rPr>
        <w:t xml:space="preserve">. The balanced scorecard approach can measure the effectiveness of core areas in the supply chain management industry. Cost reduction, service quality, punctuality, and </w:t>
      </w:r>
      <w:r w:rsidR="002764FE">
        <w:rPr>
          <w:rStyle w:val="Strong"/>
          <w:rFonts w:ascii="Times New Roman" w:eastAsia="Times New Roman" w:hAnsi="Times New Roman" w:cs="Times New Roman"/>
          <w:b w:val="0"/>
          <w:bCs w:val="0"/>
          <w:color w:val="0E101A"/>
          <w:sz w:val="24"/>
          <w:szCs w:val="24"/>
        </w:rPr>
        <w:t xml:space="preserve">customer </w:t>
      </w:r>
      <w:r w:rsidRPr="00D047A0">
        <w:rPr>
          <w:rStyle w:val="Strong"/>
          <w:rFonts w:ascii="Times New Roman" w:eastAsia="Times New Roman" w:hAnsi="Times New Roman" w:cs="Times New Roman"/>
          <w:b w:val="0"/>
          <w:bCs w:val="0"/>
          <w:color w:val="0E101A"/>
          <w:sz w:val="24"/>
          <w:szCs w:val="24"/>
        </w:rPr>
        <w:t xml:space="preserve">are vital aspects of supply chain management. </w:t>
      </w:r>
    </w:p>
    <w:p w14:paraId="08FB60E5" w14:textId="2FA5711A" w:rsidR="00D047A0" w:rsidRPr="00D047A0" w:rsidRDefault="00D047A0" w:rsidP="00B84BF1">
      <w:pPr>
        <w:spacing w:line="480" w:lineRule="auto"/>
        <w:ind w:firstLine="720"/>
        <w:rPr>
          <w:rStyle w:val="Strong"/>
          <w:rFonts w:ascii="Times New Roman" w:eastAsia="Times New Roman" w:hAnsi="Times New Roman" w:cs="Times New Roman"/>
          <w:b w:val="0"/>
          <w:bCs w:val="0"/>
          <w:color w:val="0E101A"/>
          <w:sz w:val="24"/>
          <w:szCs w:val="24"/>
        </w:rPr>
      </w:pPr>
      <w:r w:rsidRPr="00D047A0">
        <w:rPr>
          <w:rStyle w:val="Strong"/>
          <w:rFonts w:ascii="Times New Roman" w:eastAsia="Times New Roman" w:hAnsi="Times New Roman" w:cs="Times New Roman"/>
          <w:b w:val="0"/>
          <w:bCs w:val="0"/>
          <w:color w:val="0E101A"/>
          <w:sz w:val="24"/>
          <w:szCs w:val="24"/>
        </w:rPr>
        <w:t>The company should take care of the food quality delivered to the customers, and the time it takes to reach them after they have been dispatched. These metrics' measurement enables the identification of areas that require improvement and how customer satisfaction can be reached in such areas (Wisner, Tan &amp; Leong, 2014). It is critical for the supply management business to operate in such a way that consumers' needs are met. It is possible to evaluate changes in customer service, delivery time, and product quality, among other things. The area can be measured to determine client satisfaction and what can be done to improve it further.</w:t>
      </w:r>
    </w:p>
    <w:p w14:paraId="39C09DE8" w14:textId="77777777" w:rsidR="00D047A0" w:rsidRPr="00D047A0" w:rsidRDefault="00D047A0" w:rsidP="00B84BF1">
      <w:pPr>
        <w:spacing w:line="480" w:lineRule="auto"/>
        <w:rPr>
          <w:rStyle w:val="Strong"/>
          <w:rFonts w:ascii="Times New Roman" w:eastAsia="Times New Roman" w:hAnsi="Times New Roman" w:cs="Times New Roman"/>
          <w:b w:val="0"/>
          <w:bCs w:val="0"/>
          <w:color w:val="0E101A"/>
          <w:sz w:val="24"/>
          <w:szCs w:val="24"/>
        </w:rPr>
      </w:pPr>
      <w:r w:rsidRPr="00D047A0">
        <w:rPr>
          <w:rStyle w:val="Strong"/>
          <w:rFonts w:ascii="Times New Roman" w:eastAsia="Times New Roman" w:hAnsi="Times New Roman" w:cs="Times New Roman"/>
          <w:b w:val="0"/>
          <w:bCs w:val="0"/>
          <w:color w:val="0E101A"/>
          <w:sz w:val="24"/>
          <w:szCs w:val="24"/>
        </w:rPr>
        <w:br w:type="page"/>
      </w:r>
    </w:p>
    <w:p w14:paraId="7FF465F7" w14:textId="2EC0E93D" w:rsidR="009A3D55" w:rsidRPr="00D047A0" w:rsidRDefault="009A3D55" w:rsidP="00D047A0">
      <w:pPr>
        <w:spacing w:line="480" w:lineRule="auto"/>
        <w:ind w:firstLine="720"/>
        <w:jc w:val="center"/>
        <w:rPr>
          <w:rFonts w:ascii="Times New Roman" w:hAnsi="Times New Roman" w:cs="Times New Roman"/>
          <w:sz w:val="24"/>
          <w:szCs w:val="24"/>
        </w:rPr>
      </w:pPr>
      <w:r w:rsidRPr="00D047A0">
        <w:rPr>
          <w:rFonts w:ascii="Times New Roman" w:hAnsi="Times New Roman" w:cs="Times New Roman"/>
          <w:sz w:val="24"/>
          <w:szCs w:val="24"/>
        </w:rPr>
        <w:lastRenderedPageBreak/>
        <w:t>References</w:t>
      </w:r>
    </w:p>
    <w:p w14:paraId="5DF8B7EE" w14:textId="77777777" w:rsidR="009A3D55" w:rsidRPr="00D047A0" w:rsidRDefault="009A3D55" w:rsidP="00D047A0">
      <w:pPr>
        <w:spacing w:line="480" w:lineRule="auto"/>
        <w:ind w:left="720" w:hanging="720"/>
        <w:rPr>
          <w:rFonts w:ascii="Times New Roman" w:hAnsi="Times New Roman" w:cs="Times New Roman"/>
          <w:color w:val="222222"/>
          <w:sz w:val="24"/>
          <w:szCs w:val="24"/>
          <w:shd w:val="clear" w:color="auto" w:fill="FFFFFF"/>
        </w:rPr>
      </w:pPr>
      <w:r w:rsidRPr="00D047A0">
        <w:rPr>
          <w:rFonts w:ascii="Times New Roman" w:hAnsi="Times New Roman" w:cs="Times New Roman"/>
          <w:color w:val="222222"/>
          <w:sz w:val="24"/>
          <w:szCs w:val="24"/>
          <w:shd w:val="clear" w:color="auto" w:fill="FFFFFF"/>
        </w:rPr>
        <w:t>Wisner, J. D., Tan, K. C., &amp; Leong, G. K. (2014). </w:t>
      </w:r>
      <w:r w:rsidRPr="00D047A0">
        <w:rPr>
          <w:rFonts w:ascii="Times New Roman" w:hAnsi="Times New Roman" w:cs="Times New Roman"/>
          <w:i/>
          <w:iCs/>
          <w:color w:val="222222"/>
          <w:sz w:val="24"/>
          <w:szCs w:val="24"/>
          <w:shd w:val="clear" w:color="auto" w:fill="FFFFFF"/>
        </w:rPr>
        <w:t>Principles of supply chain management: A balanced approach</w:t>
      </w:r>
      <w:r w:rsidRPr="00D047A0">
        <w:rPr>
          <w:rFonts w:ascii="Times New Roman" w:hAnsi="Times New Roman" w:cs="Times New Roman"/>
          <w:color w:val="222222"/>
          <w:sz w:val="24"/>
          <w:szCs w:val="24"/>
          <w:shd w:val="clear" w:color="auto" w:fill="FFFFFF"/>
        </w:rPr>
        <w:t>. Cengage Learning.</w:t>
      </w:r>
      <w:r w:rsidRPr="00D047A0">
        <w:rPr>
          <w:rFonts w:ascii="Times New Roman" w:hAnsi="Times New Roman" w:cs="Times New Roman"/>
          <w:sz w:val="24"/>
          <w:szCs w:val="24"/>
        </w:rPr>
        <w:t xml:space="preserve"> </w:t>
      </w:r>
      <w:hyperlink r:id="rId4" w:history="1">
        <w:r w:rsidRPr="00D047A0">
          <w:rPr>
            <w:rStyle w:val="Hyperlink"/>
            <w:rFonts w:ascii="Times New Roman" w:hAnsi="Times New Roman" w:cs="Times New Roman"/>
            <w:sz w:val="24"/>
            <w:szCs w:val="24"/>
            <w:shd w:val="clear" w:color="auto" w:fill="FFFFFF"/>
          </w:rPr>
          <w:t>http://dspace.vnbrims.org:13000/xmlui/bitstream/handle/123456789/4491/Supply%20Chain%20Management.pdf?sequence=1&amp;isAllowed=y</w:t>
        </w:r>
      </w:hyperlink>
    </w:p>
    <w:p w14:paraId="29B50166" w14:textId="77777777" w:rsidR="009A3D55" w:rsidRPr="00D047A0" w:rsidRDefault="009A3D55" w:rsidP="00D047A0">
      <w:pPr>
        <w:spacing w:line="480" w:lineRule="auto"/>
        <w:ind w:left="720" w:hanging="720"/>
        <w:rPr>
          <w:rFonts w:ascii="Times New Roman" w:hAnsi="Times New Roman" w:cs="Times New Roman"/>
          <w:sz w:val="24"/>
          <w:szCs w:val="24"/>
        </w:rPr>
      </w:pPr>
    </w:p>
    <w:p w14:paraId="795B2584" w14:textId="77777777" w:rsidR="005B372C" w:rsidRPr="00D047A0" w:rsidRDefault="005B372C" w:rsidP="00D047A0">
      <w:pPr>
        <w:spacing w:line="480" w:lineRule="auto"/>
        <w:rPr>
          <w:rFonts w:ascii="Times New Roman" w:hAnsi="Times New Roman" w:cs="Times New Roman"/>
          <w:sz w:val="24"/>
          <w:szCs w:val="24"/>
        </w:rPr>
      </w:pPr>
    </w:p>
    <w:sectPr w:rsidR="005B372C" w:rsidRPr="00D0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2C"/>
    <w:rsid w:val="002764FE"/>
    <w:rsid w:val="002B338E"/>
    <w:rsid w:val="00392CF0"/>
    <w:rsid w:val="003A3F18"/>
    <w:rsid w:val="003B6474"/>
    <w:rsid w:val="005B372C"/>
    <w:rsid w:val="009A3D55"/>
    <w:rsid w:val="00B81978"/>
    <w:rsid w:val="00B84BF1"/>
    <w:rsid w:val="00D0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C79F"/>
  <w15:chartTrackingRefBased/>
  <w15:docId w15:val="{017A0CB3-C3CE-46D1-B3F6-F4D0710E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72C"/>
    <w:rPr>
      <w:b/>
      <w:bCs/>
    </w:rPr>
  </w:style>
  <w:style w:type="character" w:styleId="Hyperlink">
    <w:name w:val="Hyperlink"/>
    <w:basedOn w:val="DefaultParagraphFont"/>
    <w:uiPriority w:val="99"/>
    <w:unhideWhenUsed/>
    <w:rsid w:val="009A3D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7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space.vnbrims.org:13000/xmlui/bitstream/handle/123456789/4491/Supply%20Chain%20Management.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lincolnbenjaminn@outlook.com</cp:lastModifiedBy>
  <cp:revision>19</cp:revision>
  <dcterms:created xsi:type="dcterms:W3CDTF">2021-11-25T23:36:00Z</dcterms:created>
  <dcterms:modified xsi:type="dcterms:W3CDTF">2021-11-25T23:48:00Z</dcterms:modified>
</cp:coreProperties>
</file>